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F7C9D" w:rsidRDefault="002F7C9D">
      <w:r>
        <w:t>Deanna Caputo</w:t>
      </w:r>
      <w:r>
        <w:tab/>
      </w:r>
    </w:p>
    <w:p w:rsidR="002F7C9D" w:rsidRDefault="002F7C9D">
      <w:r>
        <w:t>Article title: Media hides truth about war</w:t>
      </w:r>
    </w:p>
    <w:p w:rsidR="002F7C9D" w:rsidRDefault="002F7C9D">
      <w:r>
        <w:t>Article number:1</w:t>
      </w:r>
    </w:p>
    <w:p w:rsidR="002F7C9D" w:rsidRDefault="002F7C9D">
      <w:r>
        <w:t>Website:</w:t>
      </w:r>
      <w:r w:rsidRPr="006711FA">
        <w:t xml:space="preserve"> </w:t>
      </w:r>
      <w:hyperlink r:id="rId4" w:history="1">
        <w:r w:rsidRPr="00046315">
          <w:rPr>
            <w:rStyle w:val="Hyperlink"/>
          </w:rPr>
          <w:t>http://www.cpusa.org/article/view/315/</w:t>
        </w:r>
      </w:hyperlink>
    </w:p>
    <w:p w:rsidR="002F7C9D" w:rsidRDefault="002F7C9D"/>
    <w:p w:rsidR="002F7C9D" w:rsidRDefault="002F7C9D">
      <w:r>
        <w:t>This article is about opinions on the media. Some people are debating about if the media affects your opinion.  I think it does affect people’s opinion because it can represent information to you in a way you can think differently.  In this article it says the media might not always tell the truth.</w:t>
      </w:r>
    </w:p>
    <w:p w:rsidR="002F7C9D" w:rsidRDefault="002F7C9D"/>
    <w:p w:rsidR="002F7C9D" w:rsidRDefault="002F7C9D">
      <w:r>
        <w:t xml:space="preserve">I think the media can relate to the muckrakers. In the 1900s muckrakers went undercover to find out the truth about the problem Americans faced without knowing. Some muckrakers went undercover to uncover child labor and meat processing. </w:t>
      </w:r>
    </w:p>
    <w:p w:rsidR="002F7C9D" w:rsidRDefault="002F7C9D"/>
    <w:p w:rsidR="002F7C9D" w:rsidRDefault="002F7C9D">
      <w:r>
        <w:t xml:space="preserve">I learned that things aren’t always what they appear to be. Sometimes the media can make it sound different than what actually happen. Other times the media does not put in all the details. I think we should be able to know what happen and how it did happen. </w:t>
      </w:r>
    </w:p>
    <w:tbl>
      <w:tblPr>
        <w:tblW w:w="5000" w:type="pct"/>
        <w:tblCellSpacing w:w="0" w:type="dxa"/>
        <w:tblCellMar>
          <w:left w:w="0" w:type="dxa"/>
          <w:right w:w="0" w:type="dxa"/>
        </w:tblCellMar>
        <w:tblLook w:val="00A0"/>
      </w:tblPr>
      <w:tblGrid>
        <w:gridCol w:w="101"/>
        <w:gridCol w:w="9259"/>
      </w:tblGrid>
      <w:tr w:rsidR="002F7C9D" w:rsidRPr="0038252D" w:rsidTr="003C0C22">
        <w:trPr>
          <w:tblCellSpacing w:w="0" w:type="dxa"/>
        </w:trPr>
        <w:tc>
          <w:tcPr>
            <w:tcW w:w="54" w:type="pct"/>
            <w:shd w:val="clear" w:color="auto" w:fill="FFFFFF"/>
          </w:tcPr>
          <w:p w:rsidR="002F7C9D" w:rsidRPr="006711FA" w:rsidRDefault="002F7C9D" w:rsidP="003C0C22">
            <w:pPr>
              <w:spacing w:after="0" w:line="240" w:lineRule="auto"/>
              <w:rPr>
                <w:rFonts w:ascii="Times New Roman" w:hAnsi="Times New Roman"/>
                <w:color w:val="000000"/>
                <w:sz w:val="2"/>
                <w:szCs w:val="2"/>
              </w:rPr>
            </w:pPr>
          </w:p>
        </w:tc>
        <w:tc>
          <w:tcPr>
            <w:tcW w:w="4946" w:type="pct"/>
            <w:shd w:val="clear" w:color="auto" w:fill="FFFFFF"/>
          </w:tcPr>
          <w:p w:rsidR="002F7C9D" w:rsidRPr="006711FA" w:rsidRDefault="002F7C9D" w:rsidP="003C0C22">
            <w:pPr>
              <w:spacing w:after="0" w:line="240" w:lineRule="auto"/>
              <w:rPr>
                <w:rFonts w:ascii="Times New Roman" w:hAnsi="Times New Roman"/>
                <w:color w:val="000000"/>
                <w:sz w:val="20"/>
                <w:szCs w:val="20"/>
              </w:rPr>
            </w:pPr>
          </w:p>
        </w:tc>
      </w:tr>
    </w:tbl>
    <w:p w:rsidR="002F7C9D" w:rsidRDefault="002F7C9D"/>
    <w:sectPr w:rsidR="002F7C9D" w:rsidSect="00A24AF9">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7"/>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711FA"/>
    <w:rsid w:val="000142A2"/>
    <w:rsid w:val="00046315"/>
    <w:rsid w:val="002F7C9D"/>
    <w:rsid w:val="0038252D"/>
    <w:rsid w:val="003C0C22"/>
    <w:rsid w:val="00447E49"/>
    <w:rsid w:val="0064448D"/>
    <w:rsid w:val="006711FA"/>
    <w:rsid w:val="00A24AF9"/>
    <w:rsid w:val="00A2678D"/>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24AF9"/>
    <w:pPr>
      <w:spacing w:after="200" w:line="276" w:lineRule="auto"/>
    </w:pPr>
  </w:style>
  <w:style w:type="paragraph" w:styleId="Heading1">
    <w:name w:val="heading 1"/>
    <w:basedOn w:val="Normal"/>
    <w:link w:val="Heading1Char"/>
    <w:uiPriority w:val="99"/>
    <w:qFormat/>
    <w:rsid w:val="006711FA"/>
    <w:pPr>
      <w:spacing w:before="100" w:beforeAutospacing="1" w:after="120" w:line="240" w:lineRule="auto"/>
      <w:outlineLvl w:val="0"/>
    </w:pPr>
    <w:rPr>
      <w:rFonts w:ascii="Times New Roman" w:eastAsia="Times New Roman" w:hAnsi="Times New Roman"/>
      <w:b/>
      <w:bCs/>
      <w:color w:val="000000"/>
      <w:kern w:val="36"/>
      <w:sz w:val="36"/>
      <w:szCs w:val="36"/>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6711FA"/>
    <w:rPr>
      <w:rFonts w:ascii="Times New Roman" w:hAnsi="Times New Roman" w:cs="Times New Roman"/>
      <w:b/>
      <w:bCs/>
      <w:color w:val="000000"/>
      <w:kern w:val="36"/>
      <w:sz w:val="36"/>
      <w:szCs w:val="36"/>
    </w:rPr>
  </w:style>
  <w:style w:type="character" w:styleId="Hyperlink">
    <w:name w:val="Hyperlink"/>
    <w:basedOn w:val="DefaultParagraphFont"/>
    <w:uiPriority w:val="99"/>
    <w:rsid w:val="006711FA"/>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divs>
    <w:div w:id="173096083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cpusa.org/article/view/315/"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TotalTime>
  <Pages>1</Pages>
  <Words>146</Words>
  <Characters>836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Deanna Caputo</dc:title>
  <dc:subject/>
  <dc:creator>Valued Acer Customer</dc:creator>
  <cp:keywords/>
  <dc:description/>
  <cp:lastModifiedBy>Administrator</cp:lastModifiedBy>
  <cp:revision>2</cp:revision>
  <dcterms:created xsi:type="dcterms:W3CDTF">2010-01-27T16:50:00Z</dcterms:created>
  <dcterms:modified xsi:type="dcterms:W3CDTF">2010-01-27T16:50:00Z</dcterms:modified>
</cp:coreProperties>
</file>